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79806946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24FBD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4484FEA4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24FBD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501E999" w14:textId="6273CD2C" w:rsidR="007E7D00" w:rsidRDefault="007E7D00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A1744">
        <w:rPr>
          <w:rFonts w:ascii="Arial" w:eastAsiaTheme="minorHAnsi" w:hAnsi="Arial" w:cs="Arial"/>
          <w:lang w:val="es-MX"/>
        </w:rPr>
        <w:t xml:space="preserve">da. </w:t>
      </w:r>
      <w:r w:rsidR="00997718">
        <w:rPr>
          <w:rFonts w:ascii="Arial" w:eastAsiaTheme="minorHAnsi" w:hAnsi="Arial" w:cs="Arial"/>
          <w:lang w:val="es-MX"/>
        </w:rPr>
        <w:t>Cinthya Rocío Díaz Castillo</w:t>
      </w:r>
    </w:p>
    <w:p w14:paraId="056B5413" w14:textId="7328B051" w:rsidR="007E7D00" w:rsidRDefault="00997718" w:rsidP="007E7D0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997718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2022-04-04T17:23:00Z</cp:lastPrinted>
  <dcterms:created xsi:type="dcterms:W3CDTF">2022-02-07T18:33:00Z</dcterms:created>
  <dcterms:modified xsi:type="dcterms:W3CDTF">2022-04-04T17:23:00Z</dcterms:modified>
</cp:coreProperties>
</file>