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4EA4BDE0" w:rsidR="000C0DB5" w:rsidRDefault="003D2BCA" w:rsidP="003D2BCA">
      <w:pPr>
        <w:jc w:val="right"/>
      </w:pPr>
      <w:r>
        <w:t xml:space="preserve">Guatemala, </w:t>
      </w:r>
      <w:r w:rsidR="00C52477">
        <w:t>06</w:t>
      </w:r>
      <w:r w:rsidR="00376F75">
        <w:t xml:space="preserve"> de </w:t>
      </w:r>
      <w:r w:rsidR="00C52477">
        <w:t>mayo</w:t>
      </w:r>
      <w:r>
        <w:t xml:space="preserve"> de 20</w:t>
      </w:r>
      <w:r w:rsidR="00160438">
        <w:t>2</w:t>
      </w:r>
      <w:r w:rsidR="004C22E8">
        <w:t>2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46611CF" w14:textId="6B3AECD5" w:rsidTr="000C0DB5">
              <w:trPr>
                <w:jc w:val="center"/>
              </w:trPr>
              <w:tc>
                <w:tcPr>
                  <w:tcW w:w="5271" w:type="dxa"/>
                </w:tcPr>
                <w:p w14:paraId="72EE8B62" w14:textId="06ED1BD1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  <w:r w:rsidRPr="003D2BCA">
                    <w:rPr>
                      <w:rFonts w:eastAsia="Calibri"/>
                      <w:i/>
                    </w:rPr>
                    <w:t>Li</w:t>
                  </w:r>
                  <w:r w:rsidR="00160438">
                    <w:rPr>
                      <w:rFonts w:eastAsia="Calibri"/>
                      <w:i/>
                    </w:rPr>
                    <w:t xml:space="preserve">cda. </w:t>
                  </w:r>
                  <w:r w:rsidR="00C52477">
                    <w:rPr>
                      <w:rFonts w:eastAsia="Calibri"/>
                      <w:i/>
                    </w:rPr>
                    <w:t>Heidi Andrea Calmo Rendón</w:t>
                  </w:r>
                </w:p>
              </w:tc>
            </w:tr>
            <w:tr w:rsidR="000C0DB5" w:rsidRPr="00FE1774" w14:paraId="4029D727" w14:textId="677A5778" w:rsidTr="000C0DB5">
              <w:trPr>
                <w:jc w:val="center"/>
              </w:trPr>
              <w:tc>
                <w:tcPr>
                  <w:tcW w:w="5271" w:type="dxa"/>
                </w:tcPr>
                <w:p w14:paraId="37DD4EEE" w14:textId="6B2A036F" w:rsidR="000C0DB5" w:rsidRPr="003D2BCA" w:rsidRDefault="00C52477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  <w:r>
                    <w:rPr>
                      <w:rFonts w:eastAsia="Calibri"/>
                      <w:i/>
                    </w:rPr>
                    <w:t>Coordinadora de Administración Financiera</w:t>
                  </w:r>
                </w:p>
              </w:tc>
            </w:tr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65C16CEC" w14:textId="645A3C9C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9459A49" w14:textId="5E3CC785" w:rsidR="00376F75" w:rsidRDefault="00376F75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CBF33D3" w14:textId="77777777" w:rsidR="00376F75" w:rsidRDefault="00376F75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02D27E68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C524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2477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C524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76F75"/>
    <w:rsid w:val="003C4BFD"/>
    <w:rsid w:val="003D2BCA"/>
    <w:rsid w:val="004016E7"/>
    <w:rsid w:val="00456666"/>
    <w:rsid w:val="004A2437"/>
    <w:rsid w:val="004A44A0"/>
    <w:rsid w:val="004C22E8"/>
    <w:rsid w:val="004C7BBC"/>
    <w:rsid w:val="004F2F20"/>
    <w:rsid w:val="005142D3"/>
    <w:rsid w:val="00560FE5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6</cp:revision>
  <cp:lastPrinted>2022-04-04T17:29:00Z</cp:lastPrinted>
  <dcterms:created xsi:type="dcterms:W3CDTF">2022-02-07T18:37:00Z</dcterms:created>
  <dcterms:modified xsi:type="dcterms:W3CDTF">2022-05-06T16:20:00Z</dcterms:modified>
</cp:coreProperties>
</file>