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1075BA2A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A20BC1">
        <w:rPr>
          <w:iCs/>
        </w:rPr>
        <w:t>6</w:t>
      </w:r>
      <w:r w:rsidR="00D32F8F">
        <w:rPr>
          <w:iCs/>
        </w:rPr>
        <w:t xml:space="preserve"> de </w:t>
      </w:r>
      <w:r w:rsidR="00A20BC1">
        <w:rPr>
          <w:iCs/>
        </w:rPr>
        <w:t>octubre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E066FC">
        <w:rPr>
          <w:iCs/>
        </w:rPr>
        <w:t>5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3A534F20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057332">
        <w:rPr>
          <w:iCs/>
        </w:rPr>
        <w:t>5</w:t>
      </w:r>
      <w:r>
        <w:rPr>
          <w:iCs/>
        </w:rPr>
        <w:t xml:space="preserve">, se han aprobado con la Resolución Número </w:t>
      </w:r>
      <w:bookmarkStart w:id="0" w:name="_Hlk158043291"/>
      <w:r>
        <w:rPr>
          <w:iCs/>
        </w:rPr>
        <w:t>CNA-DG-002-202</w:t>
      </w:r>
      <w:bookmarkEnd w:id="0"/>
      <w:r w:rsidR="00057332">
        <w:rPr>
          <w:iCs/>
        </w:rPr>
        <w:t>5</w:t>
      </w:r>
      <w:r>
        <w:rPr>
          <w:iCs/>
        </w:rPr>
        <w:t xml:space="preserve">, la Programación de Transferencias Corrientes y de Capital, por un monto de CINCUENTA 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057332">
        <w:rPr>
          <w:iCs/>
        </w:rPr>
        <w:t>Q</w:t>
      </w:r>
      <w:r>
        <w:rPr>
          <w:iCs/>
        </w:rPr>
        <w:t>UETZALES (Q.5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00</w:t>
      </w:r>
      <w:r w:rsidR="001C2191">
        <w:rPr>
          <w:iCs/>
        </w:rPr>
        <w:t>0</w:t>
      </w:r>
      <w:r>
        <w:rPr>
          <w:iCs/>
        </w:rPr>
        <w:t>.00)</w:t>
      </w:r>
      <w:r w:rsidR="0010198C">
        <w:rPr>
          <w:iCs/>
        </w:rPr>
        <w:t>;</w:t>
      </w:r>
      <w:r w:rsidR="00BD37BE">
        <w:rPr>
          <w:iCs/>
        </w:rPr>
        <w:t xml:space="preserve"> Resolución Número CNA-DG-017-2025, </w:t>
      </w:r>
      <w:r w:rsidR="0010198C">
        <w:rPr>
          <w:iCs/>
        </w:rPr>
        <w:t>la</w:t>
      </w:r>
      <w:r w:rsidR="00BD37BE">
        <w:rPr>
          <w:iCs/>
        </w:rPr>
        <w:t xml:space="preserve"> reprogramación de Transferencias Corrientes y de Capital, por un monto de DOS MIL QUI</w:t>
      </w:r>
      <w:r w:rsidR="00510FA7">
        <w:rPr>
          <w:iCs/>
        </w:rPr>
        <w:t>NI</w:t>
      </w:r>
      <w:r w:rsidR="00BD37BE">
        <w:rPr>
          <w:iCs/>
        </w:rPr>
        <w:t xml:space="preserve">ENTOS OCHENTA QUETZALES (Q.2,580.00), </w:t>
      </w:r>
      <w:r w:rsidR="0010198C">
        <w:rPr>
          <w:iCs/>
        </w:rPr>
        <w:t xml:space="preserve">así mismo se aprobó con la Resolución Número CNA-DG-051-2025, la reprogramación de Transferencias Corrientes y de Capital, por un monto de </w:t>
      </w:r>
      <w:r w:rsidR="00885EC2">
        <w:rPr>
          <w:iCs/>
        </w:rPr>
        <w:t xml:space="preserve">QUINIENTOS SIES QUETZALES (Q.506.00); </w:t>
      </w:r>
      <w:r w:rsidR="00BD37BE">
        <w:rPr>
          <w:iCs/>
        </w:rPr>
        <w:t>haciendo un total de CINCUENTA Y S</w:t>
      </w:r>
      <w:r w:rsidR="00885EC2">
        <w:rPr>
          <w:iCs/>
        </w:rPr>
        <w:t>IETE</w:t>
      </w:r>
      <w:r w:rsidR="00BD37BE">
        <w:rPr>
          <w:iCs/>
        </w:rPr>
        <w:t xml:space="preserve"> MIL OC</w:t>
      </w:r>
      <w:r w:rsidR="00510FA7">
        <w:rPr>
          <w:iCs/>
        </w:rPr>
        <w:t>HE</w:t>
      </w:r>
      <w:r w:rsidR="00BD37BE">
        <w:rPr>
          <w:iCs/>
        </w:rPr>
        <w:t xml:space="preserve">NTA </w:t>
      </w:r>
      <w:r w:rsidR="00885EC2">
        <w:rPr>
          <w:iCs/>
        </w:rPr>
        <w:t xml:space="preserve">Y SEIS </w:t>
      </w:r>
      <w:r w:rsidR="00BD37BE">
        <w:rPr>
          <w:iCs/>
        </w:rPr>
        <w:t>QUETZALES</w:t>
      </w:r>
      <w:r w:rsidR="00510FA7">
        <w:rPr>
          <w:iCs/>
        </w:rPr>
        <w:t xml:space="preserve"> (Q.5</w:t>
      </w:r>
      <w:r w:rsidR="00885EC2">
        <w:rPr>
          <w:iCs/>
        </w:rPr>
        <w:t>7</w:t>
      </w:r>
      <w:r w:rsidR="00510FA7">
        <w:rPr>
          <w:iCs/>
        </w:rPr>
        <w:t>,</w:t>
      </w:r>
      <w:r w:rsidR="00885EC2">
        <w:rPr>
          <w:iCs/>
        </w:rPr>
        <w:t>086</w:t>
      </w:r>
      <w:r w:rsidR="00510FA7">
        <w:rPr>
          <w:iCs/>
        </w:rPr>
        <w:t xml:space="preserve">.00), </w:t>
      </w:r>
      <w:r>
        <w:rPr>
          <w:iCs/>
        </w:rPr>
        <w:t xml:space="preserve"> 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502ACA" w:rsidRDefault="00502ACA" w:rsidP="0052690A">
      <w:pPr>
        <w:jc w:val="center"/>
        <w:rPr>
          <w:rFonts w:asciiTheme="minorHAnsi" w:hAnsiTheme="minorHAnsi"/>
          <w:i/>
          <w:sz w:val="22"/>
          <w:szCs w:val="22"/>
        </w:rPr>
      </w:pPr>
      <w:r w:rsidRPr="00502ACA">
        <w:rPr>
          <w:rFonts w:asciiTheme="minorHAnsi" w:hAnsiTheme="minorHAnsi"/>
          <w:i/>
          <w:sz w:val="22"/>
          <w:szCs w:val="22"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B3CCA19" w14:textId="77777777" w:rsidR="009C24A3" w:rsidRDefault="009C24A3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9C24A3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FCF5956" w14:textId="77777777" w:rsidR="00CC6CE4" w:rsidRPr="00CC6CE4" w:rsidRDefault="00CC6CE4" w:rsidP="00CC6CE4">
      <w:pPr>
        <w:jc w:val="center"/>
        <w:rPr>
          <w:lang w:val="es-GT"/>
        </w:rPr>
      </w:pPr>
      <w:bookmarkStart w:id="1" w:name="_Hlk158043304"/>
      <w:bookmarkStart w:id="2" w:name="_Hlk158043114"/>
      <w:bookmarkEnd w:id="1"/>
      <w:r w:rsidRPr="00CC6CE4">
        <w:rPr>
          <w:lang w:val="es-GT"/>
        </w:rPr>
        <w:t>Licenciada Irma Elizabeth Quiroa Cuellar</w:t>
      </w:r>
    </w:p>
    <w:p w14:paraId="40A30A10" w14:textId="77777777" w:rsidR="00CC6CE4" w:rsidRPr="00CC6CE4" w:rsidRDefault="00CC6CE4" w:rsidP="00CC6CE4">
      <w:pPr>
        <w:jc w:val="center"/>
        <w:rPr>
          <w:b/>
          <w:bCs/>
          <w:lang w:val="es-GT"/>
        </w:rPr>
      </w:pPr>
      <w:r w:rsidRPr="00CC6CE4">
        <w:rPr>
          <w:b/>
          <w:bCs/>
          <w:lang w:val="es-GT"/>
        </w:rPr>
        <w:t>Coordinadora de Administración Financiera</w:t>
      </w:r>
    </w:p>
    <w:p w14:paraId="382DFF70" w14:textId="5541F654" w:rsidR="009C24A3" w:rsidRPr="00AD5B80" w:rsidRDefault="009C24A3" w:rsidP="009C24A3">
      <w:pPr>
        <w:jc w:val="center"/>
        <w:rPr>
          <w:b/>
          <w:bCs/>
          <w:lang w:val="es-GT"/>
        </w:rPr>
      </w:pPr>
    </w:p>
    <w:bookmarkEnd w:id="2"/>
    <w:p w14:paraId="070C0678" w14:textId="57AD4E38" w:rsidR="00502ACA" w:rsidRPr="00FA18D3" w:rsidRDefault="00502ACA" w:rsidP="009C24A3">
      <w:pPr>
        <w:rPr>
          <w:rFonts w:asciiTheme="minorHAnsi" w:hAnsiTheme="minorHAnsi"/>
          <w:i/>
          <w:sz w:val="22"/>
          <w:szCs w:val="22"/>
          <w:lang w:val="es-GT"/>
        </w:rPr>
      </w:pPr>
    </w:p>
    <w:p w14:paraId="7360E65C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7723D2C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24A1B49A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A9A35D5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4005BDF0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F83C896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A20BC1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A20BC1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A20BC1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3ADD"/>
    <w:rsid w:val="00096F26"/>
    <w:rsid w:val="00097F4C"/>
    <w:rsid w:val="000A16F7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0198C"/>
    <w:rsid w:val="00110EF2"/>
    <w:rsid w:val="00112F37"/>
    <w:rsid w:val="00121D56"/>
    <w:rsid w:val="00122C5D"/>
    <w:rsid w:val="00122D20"/>
    <w:rsid w:val="001273A6"/>
    <w:rsid w:val="00127A3C"/>
    <w:rsid w:val="00130B73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1506"/>
    <w:rsid w:val="00182C53"/>
    <w:rsid w:val="00183D3C"/>
    <w:rsid w:val="001918DE"/>
    <w:rsid w:val="00194EEB"/>
    <w:rsid w:val="001A24F6"/>
    <w:rsid w:val="001A3EFF"/>
    <w:rsid w:val="001A4582"/>
    <w:rsid w:val="001B07BB"/>
    <w:rsid w:val="001B329D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16BF6"/>
    <w:rsid w:val="00221742"/>
    <w:rsid w:val="002220BE"/>
    <w:rsid w:val="0022418F"/>
    <w:rsid w:val="002269A3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5607"/>
    <w:rsid w:val="0026624C"/>
    <w:rsid w:val="00271166"/>
    <w:rsid w:val="00275415"/>
    <w:rsid w:val="00275879"/>
    <w:rsid w:val="002760F5"/>
    <w:rsid w:val="002772C9"/>
    <w:rsid w:val="002820E3"/>
    <w:rsid w:val="0028485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A7A"/>
    <w:rsid w:val="00312AC8"/>
    <w:rsid w:val="00313593"/>
    <w:rsid w:val="003173A0"/>
    <w:rsid w:val="00331479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3062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0AA8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0F82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0FA7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5E6D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00F1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903C8"/>
    <w:rsid w:val="00693764"/>
    <w:rsid w:val="0069399A"/>
    <w:rsid w:val="00694C94"/>
    <w:rsid w:val="006969FB"/>
    <w:rsid w:val="006A2442"/>
    <w:rsid w:val="006A251C"/>
    <w:rsid w:val="006A542F"/>
    <w:rsid w:val="006A56ED"/>
    <w:rsid w:val="006A7580"/>
    <w:rsid w:val="006B0624"/>
    <w:rsid w:val="006C05E4"/>
    <w:rsid w:val="006C7DA6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2EA1"/>
    <w:rsid w:val="00753DD6"/>
    <w:rsid w:val="0075775B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42060"/>
    <w:rsid w:val="0084530F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435C"/>
    <w:rsid w:val="00885EC2"/>
    <w:rsid w:val="0088763B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03BA6"/>
    <w:rsid w:val="009149CE"/>
    <w:rsid w:val="00915629"/>
    <w:rsid w:val="00916778"/>
    <w:rsid w:val="00917CC4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7C8"/>
    <w:rsid w:val="009A1027"/>
    <w:rsid w:val="009A5E2C"/>
    <w:rsid w:val="009A5FAD"/>
    <w:rsid w:val="009B225A"/>
    <w:rsid w:val="009B22BB"/>
    <w:rsid w:val="009B2E18"/>
    <w:rsid w:val="009B7532"/>
    <w:rsid w:val="009C1045"/>
    <w:rsid w:val="009C217C"/>
    <w:rsid w:val="009C24A3"/>
    <w:rsid w:val="009C417F"/>
    <w:rsid w:val="009C6257"/>
    <w:rsid w:val="009D1904"/>
    <w:rsid w:val="009D29E2"/>
    <w:rsid w:val="009D554D"/>
    <w:rsid w:val="009E7C32"/>
    <w:rsid w:val="009F4C57"/>
    <w:rsid w:val="009F62F0"/>
    <w:rsid w:val="009F631B"/>
    <w:rsid w:val="00A01CD6"/>
    <w:rsid w:val="00A027E5"/>
    <w:rsid w:val="00A02A56"/>
    <w:rsid w:val="00A05335"/>
    <w:rsid w:val="00A06564"/>
    <w:rsid w:val="00A1428C"/>
    <w:rsid w:val="00A15B21"/>
    <w:rsid w:val="00A16A27"/>
    <w:rsid w:val="00A16E18"/>
    <w:rsid w:val="00A20BC1"/>
    <w:rsid w:val="00A23122"/>
    <w:rsid w:val="00A3144D"/>
    <w:rsid w:val="00A35680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4712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37BE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4167"/>
    <w:rsid w:val="00C255EC"/>
    <w:rsid w:val="00C27438"/>
    <w:rsid w:val="00C308AE"/>
    <w:rsid w:val="00C34ED5"/>
    <w:rsid w:val="00C370C7"/>
    <w:rsid w:val="00C401F7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CE4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0B98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C031A"/>
    <w:rsid w:val="00FC4F06"/>
    <w:rsid w:val="00FC5902"/>
    <w:rsid w:val="00FD0A92"/>
    <w:rsid w:val="00FD1AB1"/>
    <w:rsid w:val="00FD264D"/>
    <w:rsid w:val="00FD7963"/>
    <w:rsid w:val="00FE01FC"/>
    <w:rsid w:val="00FE13AF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205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16</cp:revision>
  <cp:lastPrinted>2025-09-02T15:12:00Z</cp:lastPrinted>
  <dcterms:created xsi:type="dcterms:W3CDTF">2025-01-30T16:49:00Z</dcterms:created>
  <dcterms:modified xsi:type="dcterms:W3CDTF">2025-09-30T13:31:00Z</dcterms:modified>
</cp:coreProperties>
</file>