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2519C" w14:textId="594B6DDB" w:rsidR="00EA1383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CONSEJO NACIONAL DE ADOPCIONES</w:t>
      </w:r>
    </w:p>
    <w:p w14:paraId="604294AD" w14:textId="0021ED38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UNIDAD DE ADMINISTRACIÓN FINANCIERA</w:t>
      </w:r>
    </w:p>
    <w:p w14:paraId="0B57AB6D" w14:textId="422B4AA7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CONTRATOS DE ARRENDAMIENTOS DE INMUEBLES, EQUIPO</w:t>
      </w:r>
    </w:p>
    <w:p w14:paraId="3911EC42" w14:textId="266C78B9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MAQUINARIA O CUALQUIER OTRO BIEN O SERVICIO</w:t>
      </w:r>
    </w:p>
    <w:p w14:paraId="43ED9939" w14:textId="1306EF5E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(Artículo 10, Numeral 19, Ley de Acceso a la Información Pública)</w:t>
      </w:r>
    </w:p>
    <w:p w14:paraId="27AB1190" w14:textId="7F2BE121" w:rsidR="00287D72" w:rsidRPr="00F22502" w:rsidRDefault="00287D72" w:rsidP="00287D72">
      <w:pPr>
        <w:jc w:val="center"/>
        <w:rPr>
          <w:rFonts w:asciiTheme="minorHAnsi" w:hAnsiTheme="minorHAnsi" w:cstheme="minorHAnsi"/>
          <w:sz w:val="22"/>
          <w:szCs w:val="22"/>
          <w:lang w:val="es-GT"/>
        </w:rPr>
      </w:pPr>
      <w:r w:rsidRPr="00F22502">
        <w:rPr>
          <w:rFonts w:asciiTheme="minorHAnsi" w:hAnsiTheme="minorHAnsi" w:cstheme="minorHAnsi"/>
          <w:sz w:val="22"/>
          <w:szCs w:val="22"/>
          <w:lang w:val="es-GT"/>
        </w:rPr>
        <w:t xml:space="preserve">MES DE </w:t>
      </w:r>
      <w:r w:rsidR="00334F59">
        <w:rPr>
          <w:rFonts w:asciiTheme="minorHAnsi" w:hAnsiTheme="minorHAnsi" w:cstheme="minorHAnsi"/>
          <w:sz w:val="22"/>
          <w:szCs w:val="22"/>
          <w:lang w:val="es-GT"/>
        </w:rPr>
        <w:t>MARZO</w:t>
      </w:r>
      <w:r w:rsidRPr="00F22502">
        <w:rPr>
          <w:rFonts w:asciiTheme="minorHAnsi" w:hAnsiTheme="minorHAnsi" w:cstheme="minorHAnsi"/>
          <w:sz w:val="22"/>
          <w:szCs w:val="22"/>
          <w:lang w:val="es-GT"/>
        </w:rPr>
        <w:t xml:space="preserve"> 202</w:t>
      </w:r>
      <w:r w:rsidR="00097C27">
        <w:rPr>
          <w:rFonts w:asciiTheme="minorHAnsi" w:hAnsiTheme="minorHAnsi" w:cstheme="minorHAnsi"/>
          <w:sz w:val="22"/>
          <w:szCs w:val="22"/>
          <w:lang w:val="es-GT"/>
        </w:rPr>
        <w:t>4</w:t>
      </w:r>
    </w:p>
    <w:tbl>
      <w:tblPr>
        <w:tblStyle w:val="Tablaconcuadrcula"/>
        <w:tblW w:w="12753" w:type="dxa"/>
        <w:jc w:val="center"/>
        <w:tblLook w:val="04A0" w:firstRow="1" w:lastRow="0" w:firstColumn="1" w:lastColumn="0" w:noHBand="0" w:noVBand="1"/>
      </w:tblPr>
      <w:tblGrid>
        <w:gridCol w:w="2733"/>
        <w:gridCol w:w="1940"/>
        <w:gridCol w:w="1975"/>
        <w:gridCol w:w="1269"/>
        <w:gridCol w:w="2172"/>
        <w:gridCol w:w="1271"/>
        <w:gridCol w:w="1393"/>
      </w:tblGrid>
      <w:tr w:rsidR="00F22502" w:rsidRPr="00F22502" w14:paraId="45BA1752" w14:textId="77777777" w:rsidTr="00683403">
        <w:trPr>
          <w:jc w:val="center"/>
        </w:trPr>
        <w:tc>
          <w:tcPr>
            <w:tcW w:w="2733" w:type="dxa"/>
            <w:vAlign w:val="center"/>
          </w:tcPr>
          <w:p w14:paraId="5E3E43C5" w14:textId="1C20FC93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Descripción</w:t>
            </w:r>
          </w:p>
        </w:tc>
        <w:tc>
          <w:tcPr>
            <w:tcW w:w="1940" w:type="dxa"/>
            <w:vAlign w:val="center"/>
          </w:tcPr>
          <w:p w14:paraId="15BAB5E2" w14:textId="56D3A350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Entidad</w:t>
            </w:r>
          </w:p>
        </w:tc>
        <w:tc>
          <w:tcPr>
            <w:tcW w:w="1975" w:type="dxa"/>
            <w:vAlign w:val="center"/>
          </w:tcPr>
          <w:p w14:paraId="36E0665C" w14:textId="06D75300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No. De Contrato</w:t>
            </w:r>
          </w:p>
        </w:tc>
        <w:tc>
          <w:tcPr>
            <w:tcW w:w="1269" w:type="dxa"/>
            <w:vAlign w:val="center"/>
          </w:tcPr>
          <w:p w14:paraId="59C3A74B" w14:textId="7612451F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Fecha de Contrato</w:t>
            </w:r>
          </w:p>
        </w:tc>
        <w:tc>
          <w:tcPr>
            <w:tcW w:w="2172" w:type="dxa"/>
            <w:vAlign w:val="center"/>
          </w:tcPr>
          <w:p w14:paraId="41F5DA36" w14:textId="52B7314F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Periodo</w:t>
            </w:r>
          </w:p>
        </w:tc>
        <w:tc>
          <w:tcPr>
            <w:tcW w:w="1271" w:type="dxa"/>
            <w:vAlign w:val="center"/>
          </w:tcPr>
          <w:p w14:paraId="0FC12E06" w14:textId="7E6133A3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Monto Contrato</w:t>
            </w:r>
          </w:p>
        </w:tc>
        <w:tc>
          <w:tcPr>
            <w:tcW w:w="1393" w:type="dxa"/>
            <w:vAlign w:val="center"/>
          </w:tcPr>
          <w:p w14:paraId="010F5EF2" w14:textId="35884E18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Renglón</w:t>
            </w:r>
          </w:p>
        </w:tc>
      </w:tr>
      <w:tr w:rsidR="00F22502" w:rsidRPr="00F22502" w14:paraId="703C7C6A" w14:textId="77777777" w:rsidTr="00683403">
        <w:trPr>
          <w:jc w:val="center"/>
        </w:trPr>
        <w:tc>
          <w:tcPr>
            <w:tcW w:w="2733" w:type="dxa"/>
            <w:vAlign w:val="center"/>
          </w:tcPr>
          <w:p w14:paraId="0F1D817B" w14:textId="47F9FC6E" w:rsidR="00287D72" w:rsidRPr="00F22502" w:rsidRDefault="00287D7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Inmueble para CNA</w:t>
            </w:r>
          </w:p>
        </w:tc>
        <w:tc>
          <w:tcPr>
            <w:tcW w:w="1940" w:type="dxa"/>
            <w:vAlign w:val="center"/>
          </w:tcPr>
          <w:p w14:paraId="79FCFEB5" w14:textId="45367881" w:rsidR="00287D72" w:rsidRPr="00F22502" w:rsidRDefault="00287D72" w:rsidP="00F2250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Inmo</w:t>
            </w:r>
            <w:r w:rsidR="00F22502"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iliaria Honey Bee S.A.</w:t>
            </w:r>
          </w:p>
        </w:tc>
        <w:tc>
          <w:tcPr>
            <w:tcW w:w="1975" w:type="dxa"/>
            <w:vAlign w:val="center"/>
          </w:tcPr>
          <w:p w14:paraId="79C45A57" w14:textId="002D91E7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CNA-AJ-0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-202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3</w:t>
            </w:r>
          </w:p>
        </w:tc>
        <w:tc>
          <w:tcPr>
            <w:tcW w:w="1269" w:type="dxa"/>
            <w:vAlign w:val="center"/>
          </w:tcPr>
          <w:p w14:paraId="7CCAADB8" w14:textId="5E054205" w:rsidR="00287D72" w:rsidRPr="00F22502" w:rsidRDefault="00C65E81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26/12/2023</w:t>
            </w:r>
          </w:p>
        </w:tc>
        <w:tc>
          <w:tcPr>
            <w:tcW w:w="2172" w:type="dxa"/>
            <w:vAlign w:val="center"/>
          </w:tcPr>
          <w:p w14:paraId="06775E43" w14:textId="650F0F10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Del 01 de enero al 31 de diciembre 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 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202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71" w:type="dxa"/>
            <w:vAlign w:val="center"/>
          </w:tcPr>
          <w:p w14:paraId="2C67F1E7" w14:textId="141F9457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$120,946.56</w:t>
            </w:r>
          </w:p>
        </w:tc>
        <w:tc>
          <w:tcPr>
            <w:tcW w:w="1393" w:type="dxa"/>
            <w:vAlign w:val="center"/>
          </w:tcPr>
          <w:p w14:paraId="2AB80249" w14:textId="7596DCCC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151</w:t>
            </w:r>
          </w:p>
        </w:tc>
      </w:tr>
      <w:tr w:rsidR="00F22502" w:rsidRPr="00F22502" w14:paraId="254C7BB7" w14:textId="77777777" w:rsidTr="00683403">
        <w:trPr>
          <w:jc w:val="center"/>
        </w:trPr>
        <w:tc>
          <w:tcPr>
            <w:tcW w:w="2733" w:type="dxa"/>
            <w:vAlign w:val="center"/>
          </w:tcPr>
          <w:p w14:paraId="5B7DDCCD" w14:textId="38E5E434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Inmueble Oficina Departamental de Quetzaltenango</w:t>
            </w:r>
          </w:p>
        </w:tc>
        <w:tc>
          <w:tcPr>
            <w:tcW w:w="1940" w:type="dxa"/>
            <w:vAlign w:val="center"/>
          </w:tcPr>
          <w:p w14:paraId="068C8CB4" w14:textId="514498F3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Ana Cecilia de León Barrientos</w:t>
            </w:r>
          </w:p>
        </w:tc>
        <w:tc>
          <w:tcPr>
            <w:tcW w:w="1975" w:type="dxa"/>
            <w:vAlign w:val="center"/>
          </w:tcPr>
          <w:p w14:paraId="58FE7BE7" w14:textId="4A166764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CNA-AJ-0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-202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3</w:t>
            </w:r>
          </w:p>
        </w:tc>
        <w:tc>
          <w:tcPr>
            <w:tcW w:w="1269" w:type="dxa"/>
            <w:vAlign w:val="center"/>
          </w:tcPr>
          <w:p w14:paraId="35E434B2" w14:textId="21E28B10" w:rsidR="00287D72" w:rsidRPr="00F22502" w:rsidRDefault="00C65E81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26/12/2023</w:t>
            </w:r>
          </w:p>
        </w:tc>
        <w:tc>
          <w:tcPr>
            <w:tcW w:w="2172" w:type="dxa"/>
            <w:vAlign w:val="center"/>
          </w:tcPr>
          <w:p w14:paraId="0EC65A19" w14:textId="26AE859C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de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202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71" w:type="dxa"/>
            <w:vAlign w:val="center"/>
          </w:tcPr>
          <w:p w14:paraId="6A7B24DB" w14:textId="51B71187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Q.56,700.00</w:t>
            </w:r>
          </w:p>
        </w:tc>
        <w:tc>
          <w:tcPr>
            <w:tcW w:w="1393" w:type="dxa"/>
            <w:vAlign w:val="center"/>
          </w:tcPr>
          <w:p w14:paraId="1141D31B" w14:textId="2C6DE603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151</w:t>
            </w:r>
          </w:p>
        </w:tc>
      </w:tr>
      <w:tr w:rsidR="00F22502" w:rsidRPr="00F22502" w14:paraId="71146808" w14:textId="77777777" w:rsidTr="00683403">
        <w:trPr>
          <w:jc w:val="center"/>
        </w:trPr>
        <w:tc>
          <w:tcPr>
            <w:tcW w:w="2733" w:type="dxa"/>
            <w:vAlign w:val="center"/>
          </w:tcPr>
          <w:p w14:paraId="0232EB35" w14:textId="643ECEA7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Fotocopiadoras</w:t>
            </w:r>
          </w:p>
        </w:tc>
        <w:tc>
          <w:tcPr>
            <w:tcW w:w="1940" w:type="dxa"/>
            <w:vAlign w:val="center"/>
          </w:tcPr>
          <w:p w14:paraId="76760DEB" w14:textId="36965F1B" w:rsidR="00287D72" w:rsidRPr="00F22502" w:rsidRDefault="00C65E81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Edelso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Javier Vega Villatoro</w:t>
            </w:r>
          </w:p>
        </w:tc>
        <w:tc>
          <w:tcPr>
            <w:tcW w:w="1975" w:type="dxa"/>
            <w:vAlign w:val="center"/>
          </w:tcPr>
          <w:p w14:paraId="2A00DD05" w14:textId="2667C89F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Acta 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 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Negociación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</w:t>
            </w:r>
            <w:r w:rsidR="00DF0675" w:rsidRP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001-2024</w:t>
            </w:r>
          </w:p>
        </w:tc>
        <w:tc>
          <w:tcPr>
            <w:tcW w:w="1269" w:type="dxa"/>
            <w:vAlign w:val="center"/>
          </w:tcPr>
          <w:p w14:paraId="7E2BE1E7" w14:textId="4F5AE160" w:rsidR="00287D72" w:rsidRPr="00F22502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02/01/2024</w:t>
            </w:r>
          </w:p>
        </w:tc>
        <w:tc>
          <w:tcPr>
            <w:tcW w:w="2172" w:type="dxa"/>
            <w:vAlign w:val="center"/>
          </w:tcPr>
          <w:p w14:paraId="748659FE" w14:textId="427E4966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de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202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71" w:type="dxa"/>
            <w:vAlign w:val="center"/>
          </w:tcPr>
          <w:p w14:paraId="613767DF" w14:textId="256D0FB5" w:rsidR="00287D72" w:rsidRPr="00F22502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Q.85,200.00</w:t>
            </w:r>
          </w:p>
        </w:tc>
        <w:tc>
          <w:tcPr>
            <w:tcW w:w="1393" w:type="dxa"/>
            <w:vAlign w:val="center"/>
          </w:tcPr>
          <w:p w14:paraId="2598C6EE" w14:textId="78B429C6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153</w:t>
            </w:r>
          </w:p>
        </w:tc>
      </w:tr>
      <w:tr w:rsidR="00F22502" w:rsidRPr="00F22502" w14:paraId="6EFD73EF" w14:textId="77777777" w:rsidTr="00683403">
        <w:trPr>
          <w:jc w:val="center"/>
        </w:trPr>
        <w:tc>
          <w:tcPr>
            <w:tcW w:w="2733" w:type="dxa"/>
            <w:vAlign w:val="center"/>
          </w:tcPr>
          <w:p w14:paraId="4D458916" w14:textId="0805F674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Servicio de telefonía celular para Pilotos, Servicios Generales y Transporte y Comunicación Social</w:t>
            </w:r>
          </w:p>
        </w:tc>
        <w:tc>
          <w:tcPr>
            <w:tcW w:w="1940" w:type="dxa"/>
            <w:vAlign w:val="center"/>
          </w:tcPr>
          <w:p w14:paraId="7FA8E5CF" w14:textId="4EF1F2F5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Telecomunicaciones de Guatemala S.A.</w:t>
            </w:r>
          </w:p>
        </w:tc>
        <w:tc>
          <w:tcPr>
            <w:tcW w:w="1975" w:type="dxa"/>
            <w:vAlign w:val="center"/>
          </w:tcPr>
          <w:p w14:paraId="0D8527B8" w14:textId="37C949E7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Acta 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 Negociación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0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0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2-202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69" w:type="dxa"/>
            <w:vAlign w:val="center"/>
          </w:tcPr>
          <w:p w14:paraId="48517883" w14:textId="5CBF8B98" w:rsidR="00287D72" w:rsidRPr="00F22502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03/01/2024</w:t>
            </w:r>
          </w:p>
        </w:tc>
        <w:tc>
          <w:tcPr>
            <w:tcW w:w="2172" w:type="dxa"/>
            <w:vAlign w:val="center"/>
          </w:tcPr>
          <w:p w14:paraId="78891C0B" w14:textId="33D25B23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 de 202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</w:t>
            </w:r>
          </w:p>
        </w:tc>
        <w:tc>
          <w:tcPr>
            <w:tcW w:w="1271" w:type="dxa"/>
            <w:vAlign w:val="center"/>
          </w:tcPr>
          <w:p w14:paraId="3F05C5C3" w14:textId="48E5F8E4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Q.2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,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892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.00</w:t>
            </w:r>
          </w:p>
        </w:tc>
        <w:tc>
          <w:tcPr>
            <w:tcW w:w="1393" w:type="dxa"/>
            <w:vAlign w:val="center"/>
          </w:tcPr>
          <w:p w14:paraId="5B8095BE" w14:textId="764720F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113</w:t>
            </w:r>
          </w:p>
        </w:tc>
      </w:tr>
      <w:tr w:rsidR="00DF0675" w:rsidRPr="00F22502" w14:paraId="5228FD6D" w14:textId="77777777" w:rsidTr="00683403">
        <w:trPr>
          <w:jc w:val="center"/>
        </w:trPr>
        <w:tc>
          <w:tcPr>
            <w:tcW w:w="2733" w:type="dxa"/>
            <w:vAlign w:val="center"/>
          </w:tcPr>
          <w:p w14:paraId="0EA9E446" w14:textId="1F84CA4F" w:rsidR="00DF0675" w:rsidRDefault="00DF0675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Servicio de Internet Sede Central del Consejo Nacional de Adopciones</w:t>
            </w:r>
          </w:p>
        </w:tc>
        <w:tc>
          <w:tcPr>
            <w:tcW w:w="1940" w:type="dxa"/>
            <w:vAlign w:val="center"/>
          </w:tcPr>
          <w:p w14:paraId="26A71970" w14:textId="75055081" w:rsidR="00DF0675" w:rsidRDefault="00DF0675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Redes Hibridas</w:t>
            </w:r>
          </w:p>
        </w:tc>
        <w:tc>
          <w:tcPr>
            <w:tcW w:w="1975" w:type="dxa"/>
            <w:vAlign w:val="center"/>
          </w:tcPr>
          <w:p w14:paraId="7387A684" w14:textId="36B76224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Acta de Negociación 068-2023</w:t>
            </w:r>
          </w:p>
        </w:tc>
        <w:tc>
          <w:tcPr>
            <w:tcW w:w="1269" w:type="dxa"/>
            <w:vAlign w:val="center"/>
          </w:tcPr>
          <w:p w14:paraId="360C0513" w14:textId="20F9798A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28/11/2023</w:t>
            </w:r>
          </w:p>
        </w:tc>
        <w:tc>
          <w:tcPr>
            <w:tcW w:w="2172" w:type="dxa"/>
            <w:vAlign w:val="center"/>
          </w:tcPr>
          <w:p w14:paraId="062B6BC5" w14:textId="4256706D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 de 2024</w:t>
            </w:r>
          </w:p>
        </w:tc>
        <w:tc>
          <w:tcPr>
            <w:tcW w:w="1271" w:type="dxa"/>
            <w:vAlign w:val="center"/>
          </w:tcPr>
          <w:p w14:paraId="4AD20B14" w14:textId="19F5B212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Q.24,990.00</w:t>
            </w:r>
          </w:p>
        </w:tc>
        <w:tc>
          <w:tcPr>
            <w:tcW w:w="1393" w:type="dxa"/>
            <w:vAlign w:val="center"/>
          </w:tcPr>
          <w:p w14:paraId="76FFE60A" w14:textId="17C3336A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113</w:t>
            </w:r>
          </w:p>
        </w:tc>
      </w:tr>
    </w:tbl>
    <w:p w14:paraId="4DFC3366" w14:textId="53990B2C" w:rsidR="00287D72" w:rsidRDefault="00287D72" w:rsidP="00287D72">
      <w:pPr>
        <w:jc w:val="center"/>
        <w:rPr>
          <w:sz w:val="22"/>
          <w:szCs w:val="22"/>
          <w:lang w:val="es-GT"/>
        </w:rPr>
      </w:pPr>
    </w:p>
    <w:p w14:paraId="2F0BBB8F" w14:textId="77777777" w:rsidR="00683403" w:rsidRDefault="00683403" w:rsidP="00287D72">
      <w:pPr>
        <w:jc w:val="center"/>
        <w:rPr>
          <w:sz w:val="22"/>
          <w:szCs w:val="22"/>
          <w:lang w:val="es-GT"/>
        </w:rPr>
      </w:pPr>
    </w:p>
    <w:p w14:paraId="02E38587" w14:textId="77777777" w:rsidR="002C066D" w:rsidRDefault="002C066D" w:rsidP="00287D72">
      <w:pPr>
        <w:jc w:val="center"/>
        <w:rPr>
          <w:sz w:val="22"/>
          <w:szCs w:val="22"/>
          <w:lang w:val="es-GT"/>
        </w:rPr>
      </w:pPr>
    </w:p>
    <w:p w14:paraId="094014EB" w14:textId="1511DBC4" w:rsidR="00094294" w:rsidRDefault="00094294" w:rsidP="00287D72">
      <w:pPr>
        <w:jc w:val="center"/>
        <w:rPr>
          <w:sz w:val="22"/>
          <w:szCs w:val="22"/>
          <w:lang w:val="es-GT"/>
        </w:rPr>
      </w:pPr>
    </w:p>
    <w:p w14:paraId="6F377741" w14:textId="77777777" w:rsidR="006F64BE" w:rsidRDefault="006F64BE" w:rsidP="00287D72">
      <w:pPr>
        <w:jc w:val="center"/>
        <w:rPr>
          <w:sz w:val="22"/>
          <w:szCs w:val="22"/>
          <w:lang w:val="es-GT"/>
        </w:rPr>
      </w:pPr>
    </w:p>
    <w:p w14:paraId="2B4E167B" w14:textId="77777777" w:rsidR="00683403" w:rsidRDefault="00683403" w:rsidP="00287D72">
      <w:pPr>
        <w:jc w:val="center"/>
        <w:rPr>
          <w:sz w:val="22"/>
          <w:szCs w:val="22"/>
          <w:lang w:val="es-GT"/>
        </w:rPr>
      </w:pPr>
    </w:p>
    <w:p w14:paraId="7B627735" w14:textId="7DEA412C" w:rsidR="00683403" w:rsidRPr="00366157" w:rsidRDefault="00683403" w:rsidP="00683403">
      <w:pPr>
        <w:jc w:val="right"/>
        <w:rPr>
          <w:rFonts w:asciiTheme="minorHAnsi" w:hAnsiTheme="minorHAnsi" w:cstheme="minorHAnsi"/>
          <w:sz w:val="22"/>
          <w:szCs w:val="22"/>
        </w:rPr>
      </w:pPr>
      <w:r w:rsidRPr="00DB018C">
        <w:rPr>
          <w:rFonts w:asciiTheme="minorHAnsi" w:hAnsiTheme="minorHAnsi" w:cstheme="minorHAnsi"/>
          <w:sz w:val="22"/>
          <w:szCs w:val="22"/>
        </w:rPr>
        <w:t xml:space="preserve">Vo.Bo. Lic. </w:t>
      </w:r>
      <w:r w:rsidR="00366157" w:rsidRPr="00366157">
        <w:rPr>
          <w:rFonts w:asciiTheme="minorHAnsi" w:hAnsiTheme="minorHAnsi" w:cstheme="minorHAnsi"/>
          <w:sz w:val="22"/>
          <w:szCs w:val="22"/>
        </w:rPr>
        <w:t>Jos</w:t>
      </w:r>
      <w:r w:rsidR="00366157">
        <w:rPr>
          <w:rFonts w:asciiTheme="minorHAnsi" w:hAnsiTheme="minorHAnsi" w:cstheme="minorHAnsi"/>
          <w:sz w:val="22"/>
          <w:szCs w:val="22"/>
        </w:rPr>
        <w:t>é</w:t>
      </w:r>
      <w:r w:rsidR="00366157" w:rsidRPr="00366157">
        <w:rPr>
          <w:rFonts w:asciiTheme="minorHAnsi" w:hAnsiTheme="minorHAnsi" w:cstheme="minorHAnsi"/>
          <w:sz w:val="22"/>
          <w:szCs w:val="22"/>
        </w:rPr>
        <w:t xml:space="preserve"> Pedro M</w:t>
      </w:r>
      <w:r w:rsidR="00366157">
        <w:rPr>
          <w:rFonts w:asciiTheme="minorHAnsi" w:hAnsiTheme="minorHAnsi" w:cstheme="minorHAnsi"/>
          <w:sz w:val="22"/>
          <w:szCs w:val="22"/>
        </w:rPr>
        <w:t xml:space="preserve">ontenegro Santos </w:t>
      </w:r>
    </w:p>
    <w:p w14:paraId="2FD52439" w14:textId="19067529" w:rsidR="00366157" w:rsidRDefault="00366157" w:rsidP="00366157">
      <w:pPr>
        <w:ind w:right="440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GT"/>
        </w:rPr>
        <w:t xml:space="preserve">                                                                                                                                                                                                     Jefe de Presupuesto </w:t>
      </w:r>
    </w:p>
    <w:p w14:paraId="739C3F08" w14:textId="642E1870" w:rsidR="00366157" w:rsidRDefault="00366157" w:rsidP="00366157">
      <w:pPr>
        <w:ind w:right="440"/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GT"/>
        </w:rPr>
        <w:t xml:space="preserve">                                                                                                                                                                                          Con Funciones Temporales de </w:t>
      </w:r>
    </w:p>
    <w:p w14:paraId="69812C63" w14:textId="28AF9963" w:rsidR="00683403" w:rsidRPr="00683403" w:rsidRDefault="00683403" w:rsidP="00683403">
      <w:pPr>
        <w:jc w:val="right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Coordinador de Administración Financiera</w:t>
      </w:r>
    </w:p>
    <w:sectPr w:rsidR="00683403" w:rsidRPr="00683403" w:rsidSect="00CA07DF">
      <w:headerReference w:type="even" r:id="rId8"/>
      <w:headerReference w:type="default" r:id="rId9"/>
      <w:footerReference w:type="default" r:id="rId10"/>
      <w:headerReference w:type="first" r:id="rId11"/>
      <w:type w:val="continuous"/>
      <w:pgSz w:w="15842" w:h="12242" w:orient="landscape" w:code="1"/>
      <w:pgMar w:top="1560" w:right="1843" w:bottom="1469" w:left="144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0367F" w14:textId="77777777" w:rsidR="00CA07DF" w:rsidRDefault="00CA07DF">
      <w:r>
        <w:separator/>
      </w:r>
    </w:p>
  </w:endnote>
  <w:endnote w:type="continuationSeparator" w:id="0">
    <w:p w14:paraId="1C63DFCE" w14:textId="77777777" w:rsidR="00CA07DF" w:rsidRDefault="00CA0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C4F25" w14:textId="77777777" w:rsidR="00CA07DF" w:rsidRDefault="00CA07DF">
      <w:r>
        <w:separator/>
      </w:r>
    </w:p>
  </w:footnote>
  <w:footnote w:type="continuationSeparator" w:id="0">
    <w:p w14:paraId="69A2BA4F" w14:textId="77777777" w:rsidR="00CA07DF" w:rsidRDefault="00CA0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BCA"/>
    <w:rsid w:val="00083FDB"/>
    <w:rsid w:val="00086DEC"/>
    <w:rsid w:val="00094294"/>
    <w:rsid w:val="00096F26"/>
    <w:rsid w:val="00097C27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46C64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A5113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0C74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87D72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066D"/>
    <w:rsid w:val="002C1DEA"/>
    <w:rsid w:val="002C4F54"/>
    <w:rsid w:val="002C5955"/>
    <w:rsid w:val="002D41BD"/>
    <w:rsid w:val="002D5A1E"/>
    <w:rsid w:val="002E0099"/>
    <w:rsid w:val="002E2441"/>
    <w:rsid w:val="002E3197"/>
    <w:rsid w:val="002E3AF6"/>
    <w:rsid w:val="002E5ECD"/>
    <w:rsid w:val="002F0B9C"/>
    <w:rsid w:val="002F1E8E"/>
    <w:rsid w:val="002F4792"/>
    <w:rsid w:val="002F6324"/>
    <w:rsid w:val="002F6B61"/>
    <w:rsid w:val="00301418"/>
    <w:rsid w:val="00305A08"/>
    <w:rsid w:val="00312AC8"/>
    <w:rsid w:val="00313593"/>
    <w:rsid w:val="003173A0"/>
    <w:rsid w:val="00334551"/>
    <w:rsid w:val="00334F59"/>
    <w:rsid w:val="00343B34"/>
    <w:rsid w:val="00344822"/>
    <w:rsid w:val="003550F2"/>
    <w:rsid w:val="003566B6"/>
    <w:rsid w:val="00366157"/>
    <w:rsid w:val="00367E33"/>
    <w:rsid w:val="00371FB2"/>
    <w:rsid w:val="00374D12"/>
    <w:rsid w:val="00377D32"/>
    <w:rsid w:val="0039162B"/>
    <w:rsid w:val="00391834"/>
    <w:rsid w:val="003979D2"/>
    <w:rsid w:val="003A0C57"/>
    <w:rsid w:val="003A4B9A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2FC5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50B2"/>
    <w:rsid w:val="00466380"/>
    <w:rsid w:val="00467463"/>
    <w:rsid w:val="0048134C"/>
    <w:rsid w:val="004815C2"/>
    <w:rsid w:val="00482833"/>
    <w:rsid w:val="004867C7"/>
    <w:rsid w:val="00486BE6"/>
    <w:rsid w:val="0049012E"/>
    <w:rsid w:val="00490FFB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175AA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4543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106F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3403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4BE"/>
    <w:rsid w:val="006F6DE1"/>
    <w:rsid w:val="006F732C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736A0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3BC5"/>
    <w:rsid w:val="00A644A0"/>
    <w:rsid w:val="00A713D8"/>
    <w:rsid w:val="00A739CB"/>
    <w:rsid w:val="00A746B5"/>
    <w:rsid w:val="00A76954"/>
    <w:rsid w:val="00A80191"/>
    <w:rsid w:val="00A87098"/>
    <w:rsid w:val="00A8735B"/>
    <w:rsid w:val="00A9177A"/>
    <w:rsid w:val="00AA16A7"/>
    <w:rsid w:val="00AA1BF4"/>
    <w:rsid w:val="00AA28BB"/>
    <w:rsid w:val="00AA2B01"/>
    <w:rsid w:val="00AB5B17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40F2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56DD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65E81"/>
    <w:rsid w:val="00C734C9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07DF"/>
    <w:rsid w:val="00CA404D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561A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018C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0675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13E4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3672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A7A33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2502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5</cp:revision>
  <cp:lastPrinted>2024-04-03T20:38:00Z</cp:lastPrinted>
  <dcterms:created xsi:type="dcterms:W3CDTF">2024-02-05T21:08:00Z</dcterms:created>
  <dcterms:modified xsi:type="dcterms:W3CDTF">2024-04-03T20:38:00Z</dcterms:modified>
</cp:coreProperties>
</file>